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</w:t>
      </w:r>
      <w:r>
        <w:rPr>
          <w:rFonts w:hint="default"/>
        </w:rPr>
        <w:t>(</w:t>
      </w:r>
      <w:r>
        <w:rPr>
          <w:rFonts w:hint="eastAsia"/>
        </w:rPr>
        <w:t>第５条関係</w:t>
      </w:r>
      <w:r>
        <w:rPr>
          <w:rFonts w:hint="default"/>
        </w:rPr>
        <w:t xml:space="preserve">) </w:t>
      </w:r>
    </w:p>
    <w:p>
      <w:pPr>
        <w:pStyle w:val="0"/>
        <w:overflowPunct w:val="1"/>
        <w:spacing w:line="0" w:lineRule="atLeast"/>
        <w:jc w:val="right"/>
        <w:rPr>
          <w:rFonts w:hint="default"/>
          <w:sz w:val="26"/>
        </w:rPr>
      </w:pPr>
      <w:r>
        <w:rPr>
          <w:rFonts w:hint="eastAsia"/>
          <w:sz w:val="26"/>
        </w:rPr>
        <w:t>令和　　年　　月　　日</w:t>
      </w:r>
    </w:p>
    <w:p>
      <w:pPr>
        <w:pStyle w:val="0"/>
        <w:overflowPunct w:val="1"/>
        <w:spacing w:line="300" w:lineRule="exact"/>
        <w:rPr>
          <w:rFonts w:hint="default"/>
          <w:sz w:val="26"/>
        </w:rPr>
      </w:pPr>
    </w:p>
    <w:tbl>
      <w:tblPr>
        <w:tblStyle w:val="34"/>
        <w:tblpPr w:leftFromText="142" w:rightFromText="142" w:topFromText="0" w:bottomFromText="0" w:vertAnchor="text" w:horzAnchor="page" w:tblpX="5131" w:tblpY="-48"/>
        <w:tblW w:w="5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29"/>
        <w:gridCol w:w="1418"/>
        <w:gridCol w:w="3123"/>
      </w:tblGrid>
      <w:tr>
        <w:trPr>
          <w:trHeight w:val="424" w:hRule="atLeast"/>
        </w:trPr>
        <w:tc>
          <w:tcPr>
            <w:tcW w:w="1129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住　　所</w:t>
            </w:r>
          </w:p>
        </w:tc>
        <w:tc>
          <w:tcPr>
            <w:tcW w:w="3123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</w:p>
        </w:tc>
      </w:tr>
      <w:tr>
        <w:trPr>
          <w:trHeight w:val="430" w:hRule="atLeast"/>
        </w:trPr>
        <w:tc>
          <w:tcPr>
            <w:tcW w:w="1129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申請者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氏　　名</w:t>
            </w:r>
          </w:p>
        </w:tc>
        <w:tc>
          <w:tcPr>
            <w:tcW w:w="3123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</w:p>
        </w:tc>
      </w:tr>
      <w:tr>
        <w:trPr>
          <w:trHeight w:val="421" w:hRule="atLeast"/>
        </w:trPr>
        <w:tc>
          <w:tcPr>
            <w:tcW w:w="1129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続　　柄</w:t>
            </w:r>
          </w:p>
        </w:tc>
        <w:tc>
          <w:tcPr>
            <w:tcW w:w="3123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1129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1"/>
              <w:spacing w:line="0" w:lineRule="atLeas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電話番号</w:t>
            </w:r>
          </w:p>
        </w:tc>
        <w:tc>
          <w:tcPr>
            <w:tcW w:w="3123" w:type="dxa"/>
            <w:vAlign w:val="center"/>
          </w:tcPr>
          <w:p>
            <w:pPr>
              <w:pStyle w:val="0"/>
              <w:overflowPunct w:val="1"/>
              <w:spacing w:line="0" w:lineRule="atLeast"/>
              <w:ind w:firstLine="780" w:firstLineChars="30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－　　　－　　　</w:t>
            </w:r>
          </w:p>
        </w:tc>
      </w:tr>
    </w:tbl>
    <w:p>
      <w:pPr>
        <w:pStyle w:val="0"/>
        <w:overflowPunct w:val="1"/>
        <w:spacing w:line="0" w:lineRule="atLeast"/>
        <w:rPr>
          <w:rFonts w:hint="default"/>
          <w:sz w:val="26"/>
        </w:rPr>
      </w:pPr>
      <w:r>
        <w:rPr>
          <w:rFonts w:hint="eastAsia"/>
          <w:sz w:val="26"/>
        </w:rPr>
        <w:t>守谷市長　　　　宛て</w:t>
      </w:r>
    </w:p>
    <w:p>
      <w:pPr>
        <w:pStyle w:val="0"/>
        <w:overflowPunct w:val="1"/>
        <w:spacing w:line="0" w:lineRule="atLeast"/>
        <w:rPr>
          <w:rFonts w:hint="default"/>
          <w:sz w:val="26"/>
        </w:rPr>
      </w:pPr>
    </w:p>
    <w:p>
      <w:pPr>
        <w:pStyle w:val="0"/>
        <w:overflowPunct w:val="1"/>
        <w:spacing w:line="0" w:lineRule="atLeast"/>
        <w:rPr>
          <w:rFonts w:hint="default"/>
          <w:sz w:val="26"/>
        </w:rPr>
      </w:pPr>
    </w:p>
    <w:p>
      <w:pPr>
        <w:pStyle w:val="0"/>
        <w:overflowPunct w:val="1"/>
        <w:spacing w:line="0" w:lineRule="atLeast"/>
        <w:rPr>
          <w:rFonts w:hint="default"/>
          <w:sz w:val="26"/>
        </w:rPr>
      </w:pPr>
    </w:p>
    <w:p>
      <w:pPr>
        <w:pStyle w:val="0"/>
        <w:overflowPunct w:val="1"/>
        <w:spacing w:line="0" w:lineRule="atLeast"/>
        <w:rPr>
          <w:rFonts w:hint="default"/>
          <w:sz w:val="26"/>
        </w:rPr>
      </w:pPr>
    </w:p>
    <w:p>
      <w:pPr>
        <w:pStyle w:val="0"/>
        <w:overflowPunct w:val="1"/>
        <w:spacing w:line="300" w:lineRule="exact"/>
        <w:rPr>
          <w:rFonts w:hint="default"/>
          <w:sz w:val="26"/>
        </w:rPr>
      </w:pPr>
    </w:p>
    <w:p>
      <w:pPr>
        <w:pStyle w:val="0"/>
        <w:overflowPunct w:val="1"/>
        <w:spacing w:line="0" w:lineRule="atLeast"/>
        <w:jc w:val="center"/>
        <w:rPr>
          <w:rFonts w:hint="default"/>
          <w:sz w:val="26"/>
        </w:rPr>
      </w:pPr>
      <w:r>
        <w:rPr>
          <w:rFonts w:hint="eastAsia"/>
          <w:sz w:val="26"/>
        </w:rPr>
        <w:t>ひとり暮らし高齢者等緊急通報支援事業利用申請書</w:t>
      </w:r>
    </w:p>
    <w:p>
      <w:pPr>
        <w:pStyle w:val="0"/>
        <w:overflowPunct w:val="1"/>
        <w:spacing w:line="300" w:lineRule="exact"/>
        <w:rPr>
          <w:rFonts w:hint="default"/>
          <w:sz w:val="26"/>
        </w:rPr>
      </w:pPr>
    </w:p>
    <w:p>
      <w:pPr>
        <w:pStyle w:val="0"/>
        <w:overflowPunct w:val="1"/>
        <w:spacing w:line="0" w:lineRule="atLeast"/>
        <w:rPr>
          <w:rFonts w:hint="default"/>
          <w:sz w:val="24"/>
        </w:rPr>
      </w:pPr>
      <w:r>
        <w:rPr>
          <w:rFonts w:hint="eastAsia"/>
          <w:sz w:val="26"/>
        </w:rPr>
        <w:t>　守谷市高齢者生活支援事業を利用したいので、次のとおり申請します。</w:t>
      </w:r>
    </w:p>
    <w:p>
      <w:pPr>
        <w:pStyle w:val="0"/>
        <w:overflowPunct w:val="1"/>
        <w:spacing w:line="300" w:lineRule="exact"/>
        <w:rPr>
          <w:rFonts w:hint="default"/>
          <w:sz w:val="26"/>
        </w:rPr>
      </w:pPr>
    </w:p>
    <w:p>
      <w:pPr>
        <w:pStyle w:val="0"/>
        <w:overflowPunct w:val="1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spacing w:val="90"/>
          <w:sz w:val="24"/>
          <w:fitText w:val="1920" w:id="1"/>
        </w:rPr>
        <w:t>利用者情</w:t>
      </w:r>
      <w:r>
        <w:rPr>
          <w:rFonts w:hint="eastAsia"/>
          <w:sz w:val="24"/>
          <w:fitText w:val="1920" w:id="1"/>
        </w:rPr>
        <w:t>報</w:t>
      </w:r>
    </w:p>
    <w:tbl>
      <w:tblPr>
        <w:tblStyle w:val="11"/>
        <w:tblW w:w="960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16"/>
        <w:gridCol w:w="477"/>
        <w:gridCol w:w="1012"/>
        <w:gridCol w:w="997"/>
        <w:gridCol w:w="826"/>
        <w:gridCol w:w="1007"/>
        <w:gridCol w:w="977"/>
        <w:gridCol w:w="1276"/>
        <w:gridCol w:w="2515"/>
      </w:tblGrid>
      <w:tr>
        <w:trPr>
          <w:cantSplit/>
          <w:trHeight w:val="800" w:hRule="atLeast"/>
        </w:trPr>
        <w:tc>
          <w:tcPr>
            <w:tcW w:w="516" w:type="dxa"/>
            <w:vMerge w:val="restart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利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用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者</w:t>
            </w:r>
          </w:p>
        </w:tc>
        <w:tc>
          <w:tcPr>
            <w:tcW w:w="1489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807" w:type="dxa"/>
            <w:gridSpan w:val="4"/>
            <w:vAlign w:val="center"/>
          </w:tcPr>
          <w:p>
            <w:pPr>
              <w:pStyle w:val="0"/>
              <w:overflowPunct w:val="1"/>
              <w:rPr>
                <w:rFonts w:hint="default"/>
                <w:sz w:val="32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73660</wp:posOffset>
                      </wp:positionV>
                      <wp:extent cx="2406650" cy="0"/>
                      <wp:effectExtent l="0" t="635" r="29210" b="10795"/>
                      <wp:wrapNone/>
                      <wp:docPr id="1026" name="直線コネクタ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5"/>
                            <wps:cNvSpPr/>
                            <wps:spPr>
                              <a:xfrm flipV="1">
                                <a:off x="0" y="0"/>
                                <a:ext cx="2406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style="mso-wrap-distance-top:0pt;flip:y;mso-wrap-distance-right:9pt;mso-wrap-distance-bottom:0pt;mso-position-vertical-relative:text;mso-position-horizontal-relative:text;position:absolute;mso-wrap-distance-left:9pt;z-index:7;" o:spid="_x0000_s1026" o:allowincell="t" o:allowoverlap="t" filled="f" stroked="t" strokecolor="#000000" strokeweight="0.5pt" o:spt="20" from="-4.9000000000000004pt,5.8000000000000007pt" to="184.60000000000002pt,5.8000000000000007pt">
                      <v:fill/>
                      <v:stroke linestyle="single" endcap="flat"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2515" w:type="dxa"/>
            <w:vAlign w:val="center"/>
          </w:tcPr>
          <w:p>
            <w:pPr>
              <w:pStyle w:val="0"/>
              <w:overflowPunct w:val="1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</w:p>
        </w:tc>
      </w:tr>
      <w:tr>
        <w:trPr>
          <w:cantSplit/>
          <w:trHeight w:val="570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overflowPunct w:val="1"/>
              <w:jc w:val="distribute"/>
              <w:rPr>
                <w:rFonts w:hint="default"/>
                <w:b w:val="1"/>
                <w:sz w:val="24"/>
              </w:rPr>
            </w:pPr>
          </w:p>
        </w:tc>
        <w:tc>
          <w:tcPr>
            <w:tcW w:w="1489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807" w:type="dxa"/>
            <w:gridSpan w:val="4"/>
            <w:vAlign w:val="center"/>
          </w:tcPr>
          <w:p>
            <w:pPr>
              <w:pStyle w:val="0"/>
              <w:overflowPunct w:val="1"/>
              <w:ind w:firstLine="120" w:firstLineChars="50"/>
              <w:rPr>
                <w:rFonts w:hint="default"/>
                <w:sz w:val="32"/>
              </w:rPr>
            </w:pPr>
            <w:r>
              <w:rPr>
                <w:rFonts w:hint="eastAsia"/>
                <w:sz w:val="24"/>
              </w:rPr>
              <w:t>守谷市</w:t>
            </w:r>
          </w:p>
        </w:tc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515" w:type="dxa"/>
            <w:vAlign w:val="center"/>
          </w:tcPr>
          <w:p>
            <w:pPr>
              <w:pStyle w:val="0"/>
              <w:overflowPunct w:val="1"/>
              <w:ind w:right="1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3" behindDoc="0" locked="0" layoutInCell="1" hidden="0" allowOverlap="1">
                      <wp:simplePos x="0" y="0"/>
                      <wp:positionH relativeFrom="margin">
                        <wp:posOffset>454660</wp:posOffset>
                      </wp:positionH>
                      <wp:positionV relativeFrom="paragraph">
                        <wp:posOffset>73660</wp:posOffset>
                      </wp:positionV>
                      <wp:extent cx="1200150" cy="285750"/>
                      <wp:effectExtent l="0" t="0" r="635" b="63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月　　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5.8pt;mso-position-vertical-relative:text;mso-position-horizontal-relative:margin;v-text-anchor:top;position:absolute;height:22.5pt;mso-wrap-distance-top:3.6pt;width:94.5pt;mso-wrap-distance-left:9pt;margin-left:35.79pt;z-index:3;" o:spid="_x0000_s1027" o:allowincell="t" o:allowoverlap="t" filled="t" fillcolor="#ffffff" stroked="f" strokeweight="0.75pt" o:spt="202" type="#_x0000_t202">
                      <v:fill opacity="0f"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</w:t>
                            </w:r>
                            <w:r>
                              <w:rPr>
                                <w:rFonts w:hint="default"/>
                              </w:rPr>
                              <w:t>　月　　日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680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overflowPunct w:val="1"/>
              <w:jc w:val="distribute"/>
              <w:rPr>
                <w:rFonts w:hint="default"/>
                <w:b w:val="1"/>
                <w:sz w:val="18"/>
              </w:rPr>
            </w:pPr>
          </w:p>
        </w:tc>
        <w:tc>
          <w:tcPr>
            <w:tcW w:w="1489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807" w:type="dxa"/>
            <w:gridSpan w:val="4"/>
            <w:vAlign w:val="center"/>
          </w:tcPr>
          <w:p>
            <w:pPr>
              <w:pStyle w:val="0"/>
              <w:overflowPunct w:val="1"/>
              <w:spacing w:line="360" w:lineRule="exact"/>
              <w:ind w:right="-10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（固定）　　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-</w:t>
            </w:r>
          </w:p>
          <w:p>
            <w:pPr>
              <w:pStyle w:val="0"/>
              <w:overflowPunct w:val="1"/>
              <w:spacing w:line="360" w:lineRule="exact"/>
              <w:ind w:right="-10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（携帯）　　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齢</w:t>
            </w:r>
          </w:p>
        </w:tc>
        <w:tc>
          <w:tcPr>
            <w:tcW w:w="2515" w:type="dxa"/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-533400</wp:posOffset>
                      </wp:positionV>
                      <wp:extent cx="361950" cy="412750"/>
                      <wp:effectExtent l="0" t="0" r="635" b="63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19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Ｔ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-42pt;mso-position-vertical-relative:text;mso-position-horizontal-relative:text;v-text-anchor:top;position:absolute;height:32.5pt;mso-wrap-distance-top:3.6pt;width:28.5pt;mso-wrap-distance-left:9pt;margin-left:-2.4500000000000002pt;z-index:2;" o:spid="_x0000_s1028" o:allowincell="t" o:allowoverlap="t" filled="t" fillcolor="#ffffff" stroked="f" strokeweight="0.75pt" o:spt="202" type="#_x0000_t202">
                      <v:fill opacity="0f"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Ｔ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</w:rPr>
              <w:t>歳</w:t>
            </w:r>
          </w:p>
        </w:tc>
      </w:tr>
      <w:tr>
        <w:trPr>
          <w:cantSplit/>
          <w:trHeight w:val="680" w:hRule="atLeast"/>
        </w:trPr>
        <w:tc>
          <w:tcPr>
            <w:tcW w:w="516" w:type="dxa"/>
            <w:vMerge w:val="restart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緊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急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連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先</w:t>
            </w:r>
          </w:p>
        </w:tc>
        <w:tc>
          <w:tcPr>
            <w:tcW w:w="477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w w:val="75"/>
                <w:sz w:val="24"/>
                <w:fitText w:val="360" w:id="2"/>
              </w:rPr>
              <w:t>通報</w:t>
            </w:r>
          </w:p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w w:val="75"/>
                <w:sz w:val="24"/>
                <w:fitText w:val="360" w:id="3"/>
              </w:rPr>
              <w:t>順位</w:t>
            </w:r>
          </w:p>
        </w:tc>
        <w:tc>
          <w:tcPr>
            <w:tcW w:w="2009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2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5775" w:type="dxa"/>
            <w:gridSpan w:val="4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</w:p>
        </w:tc>
      </w:tr>
      <w:tr>
        <w:trPr>
          <w:cantSplit/>
          <w:trHeight w:val="552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-22860</wp:posOffset>
                      </wp:positionV>
                      <wp:extent cx="1263650" cy="0"/>
                      <wp:effectExtent l="0" t="635" r="29210" b="10795"/>
                      <wp:wrapNone/>
                      <wp:docPr id="1029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2"/>
                            <wps:cNvSpPr/>
                            <wps:spPr>
                              <a:xfrm flipV="1">
                                <a:off x="0" y="0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flip:y;mso-wrap-distance-right:9pt;mso-wrap-distance-bottom:0pt;mso-position-vertical-relative:text;mso-position-horizontal-relative:text;position:absolute;mso-wrap-distance-left:9pt;z-index:4;" o:spid="_x0000_s1029" o:allowincell="t" o:allowoverlap="t" filled="f" stroked="t" strokecolor="#000000 [3213]" strokeweight="0.5pt" o:spt="20" from="-4.5pt,-1.8pt" to="95pt,-1.8pt">
                      <v:fill/>
                      <v:stroke linestyle="single" endcap="flat"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100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6"/>
              </w:rPr>
              <w:t>住　所</w:t>
            </w:r>
          </w:p>
        </w:tc>
        <w:tc>
          <w:tcPr>
            <w:tcW w:w="4768" w:type="dxa"/>
            <w:gridSpan w:val="3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>
        <w:trPr>
          <w:cantSplit/>
          <w:trHeight w:val="340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100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w w:val="75"/>
                <w:sz w:val="26"/>
                <w:fitText w:val="780" w:id="4"/>
              </w:rPr>
              <w:t>電話番号</w:t>
            </w:r>
          </w:p>
        </w:tc>
        <w:tc>
          <w:tcPr>
            <w:tcW w:w="476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</w:rPr>
              <w:t>-</w:t>
            </w:r>
          </w:p>
        </w:tc>
      </w:tr>
      <w:tr>
        <w:trPr>
          <w:cantSplit/>
          <w:trHeight w:val="340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1007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w w:val="75"/>
                <w:sz w:val="26"/>
                <w:fitText w:val="780" w:id="5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</w:rPr>
              <w:t>-</w:t>
            </w:r>
          </w:p>
        </w:tc>
      </w:tr>
      <w:tr>
        <w:trPr>
          <w:cantSplit/>
          <w:trHeight w:val="584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-19685</wp:posOffset>
                      </wp:positionV>
                      <wp:extent cx="1263650" cy="0"/>
                      <wp:effectExtent l="0" t="635" r="29210" b="10795"/>
                      <wp:wrapNone/>
                      <wp:docPr id="1030" name="直線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コネクタ 3"/>
                            <wps:cNvSpPr/>
                            <wps:spPr>
                              <a:xfrm flipV="1">
                                <a:off x="0" y="0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style="mso-wrap-distance-top:0pt;flip:y;mso-wrap-distance-right:9pt;mso-wrap-distance-bottom:0pt;mso-position-vertical-relative:text;mso-position-horizontal-relative:text;position:absolute;mso-wrap-distance-left:9pt;z-index:5;" o:spid="_x0000_s1030" o:allowincell="t" o:allowoverlap="t" filled="f" stroked="t" strokecolor="#000000" strokeweight="0.5pt" o:spt="20" from="-5.2pt,-1.55pt" to="94.300000000000011pt,-1.55pt">
                      <v:fill/>
                      <v:stroke linestyle="single" endcap="flat"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6"/>
              </w:rPr>
              <w:t>住　所</w:t>
            </w:r>
          </w:p>
        </w:tc>
        <w:tc>
          <w:tcPr>
            <w:tcW w:w="476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>
        <w:trPr>
          <w:cantSplit/>
          <w:trHeight w:val="340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w w:val="75"/>
                <w:sz w:val="26"/>
                <w:fitText w:val="780" w:id="6"/>
              </w:rPr>
              <w:t>電話番号</w:t>
            </w:r>
          </w:p>
        </w:tc>
        <w:tc>
          <w:tcPr>
            <w:tcW w:w="476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</w:rPr>
              <w:t>-</w:t>
            </w:r>
          </w:p>
        </w:tc>
      </w:tr>
      <w:tr>
        <w:trPr>
          <w:cantSplit/>
          <w:trHeight w:val="340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1007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w w:val="75"/>
                <w:sz w:val="26"/>
                <w:fitText w:val="780" w:id="7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</w:rPr>
              <w:t>-</w:t>
            </w:r>
          </w:p>
        </w:tc>
      </w:tr>
      <w:tr>
        <w:trPr>
          <w:cantSplit/>
          <w:trHeight w:val="558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-22225</wp:posOffset>
                      </wp:positionV>
                      <wp:extent cx="1263650" cy="0"/>
                      <wp:effectExtent l="0" t="635" r="29210" b="10795"/>
                      <wp:wrapNone/>
                      <wp:docPr id="1031" name="直線コネクタ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4"/>
                            <wps:cNvSpPr/>
                            <wps:spPr>
                              <a:xfrm flipV="1">
                                <a:off x="0" y="0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style="mso-wrap-distance-top:0pt;flip:y;mso-wrap-distance-right:9pt;mso-wrap-distance-bottom:0pt;mso-position-vertical-relative:text;mso-position-horizontal-relative:text;position:absolute;mso-wrap-distance-left:9pt;z-index:6;" o:spid="_x0000_s1031" o:allowincell="t" o:allowoverlap="t" filled="f" stroked="t" strokecolor="#000000" strokeweight="0.5pt" o:spt="20" from="-4.1000000000000005pt,-1.75pt" to="95.4pt,-1.75pt">
                      <v:fill/>
                      <v:stroke linestyle="single" endcap="flat"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6"/>
              </w:rPr>
              <w:t>住　所</w:t>
            </w:r>
          </w:p>
        </w:tc>
        <w:tc>
          <w:tcPr>
            <w:tcW w:w="476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>
        <w:trPr>
          <w:cantSplit/>
          <w:trHeight w:val="340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w w:val="75"/>
                <w:sz w:val="26"/>
                <w:fitText w:val="780" w:id="8"/>
              </w:rPr>
              <w:t>電話番号</w:t>
            </w:r>
          </w:p>
        </w:tc>
        <w:tc>
          <w:tcPr>
            <w:tcW w:w="476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</w:rPr>
              <w:t>-</w:t>
            </w:r>
          </w:p>
        </w:tc>
      </w:tr>
      <w:tr>
        <w:trPr>
          <w:cantSplit/>
          <w:trHeight w:val="340" w:hRule="atLeast"/>
        </w:trPr>
        <w:tc>
          <w:tcPr>
            <w:tcW w:w="516" w:type="dxa"/>
            <w:vMerge w:val="continue"/>
            <w:shd w:val="clear" w:color="auto" w:themeFill="background1" w:themeFillTint="FF" w:themeFillShade="F2"/>
            <w:textDirection w:val="tbRlV"/>
            <w:vAlign w:val="top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  <w:tc>
          <w:tcPr>
            <w:tcW w:w="100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w w:val="75"/>
                <w:sz w:val="26"/>
                <w:fitText w:val="780" w:id="9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</w:rPr>
              <w:t>-</w:t>
            </w:r>
          </w:p>
        </w:tc>
      </w:tr>
    </w:tbl>
    <w:p>
      <w:pPr>
        <w:pStyle w:val="0"/>
        <w:overflowPunct w:val="1"/>
        <w:rPr>
          <w:rFonts w:hint="default"/>
          <w:sz w:val="24"/>
        </w:rPr>
      </w:pPr>
      <w:r>
        <w:rPr>
          <w:rFonts w:hint="eastAsia"/>
          <w:sz w:val="24"/>
        </w:rPr>
        <w:t>２　</w:t>
      </w:r>
      <w:r>
        <w:rPr>
          <w:rFonts w:hint="eastAsia"/>
          <w:spacing w:val="160"/>
          <w:sz w:val="24"/>
          <w:fitText w:val="1920" w:id="10"/>
        </w:rPr>
        <w:t>医療情</w:t>
      </w:r>
      <w:r>
        <w:rPr>
          <w:rFonts w:hint="eastAsia"/>
          <w:sz w:val="24"/>
          <w:fitText w:val="1920" w:id="10"/>
        </w:rPr>
        <w:t>報</w:t>
      </w:r>
    </w:p>
    <w:tbl>
      <w:tblPr>
        <w:tblStyle w:val="3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6656"/>
      </w:tblGrid>
      <w:tr>
        <w:trPr>
          <w:trHeight w:val="454" w:hRule="atLeast"/>
        </w:trPr>
        <w:tc>
          <w:tcPr>
            <w:tcW w:w="297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病　　　名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97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かかりつけ医療機関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97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　治　医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97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97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sz w:val="24"/>
                <w:fitText w:val="1200" w:id="11"/>
              </w:rPr>
              <w:t>電話番</w:t>
            </w:r>
            <w:r>
              <w:rPr>
                <w:rFonts w:hint="eastAsia"/>
                <w:sz w:val="24"/>
                <w:fitText w:val="1200" w:id="11"/>
              </w:rPr>
              <w:t>号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overflowPunct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</w:rPr>
              <w:t>-</w:t>
            </w:r>
          </w:p>
        </w:tc>
      </w:tr>
    </w:tbl>
    <w:p>
      <w:pPr>
        <w:pStyle w:val="0"/>
        <w:overflowPunct w:val="1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（市役所チェック欄）</w:t>
      </w:r>
    </w:p>
    <w:p>
      <w:pPr>
        <w:pStyle w:val="0"/>
        <w:overflowPunct w:val="1"/>
        <w:ind w:firstLine="241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color w:val="0070C0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固定電話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有</w:t>
      </w: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・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無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）　⇒　無い場合　</w:t>
      </w:r>
      <w:r>
        <w:rPr>
          <w:rFonts w:hint="eastAsia" w:asciiTheme="majorEastAsia" w:hAnsiTheme="majorEastAsia" w:eastAsiaTheme="majorEastAsia"/>
          <w:b w:val="1"/>
          <w:color w:val="0070C0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ｵﾌﾟｼｮﾝ電話回線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要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・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不要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）</w:t>
      </w:r>
    </w:p>
    <w:p>
      <w:pPr>
        <w:pStyle w:val="0"/>
        <w:overflowPunct w:val="1"/>
        <w:ind w:firstLine="241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color w:val="0070C0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自宅鍵の預かり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可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・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不可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）　　　　</w:t>
      </w:r>
      <w:r>
        <w:rPr>
          <w:rFonts w:hint="eastAsia" w:asciiTheme="majorEastAsia" w:hAnsiTheme="majorEastAsia" w:eastAsiaTheme="majorEastAsia"/>
          <w:b w:val="1"/>
          <w:color w:val="0070C0"/>
          <w:sz w:val="24"/>
        </w:rPr>
        <w:t>□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ペット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有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・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無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）</w:t>
      </w:r>
    </w:p>
    <w:p>
      <w:pPr>
        <w:pStyle w:val="0"/>
        <w:overflowPunct w:val="1"/>
        <w:ind w:firstLine="241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color w:val="FF0000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通知送付先・設置連絡先</w:t>
      </w:r>
    </w:p>
    <w:p>
      <w:pPr>
        <w:pStyle w:val="0"/>
        <w:overflowPunct w:val="1"/>
        <w:ind w:firstLine="447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（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申請者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・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利用者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・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緊急連絡先</w:t>
      </w:r>
      <w:r>
        <w:rPr>
          <w:rFonts w:hint="eastAsia"/>
          <w:spacing w:val="1"/>
          <w:w w:val="92"/>
          <w:sz w:val="24"/>
          <w:fitText w:val="9120" w:id="12"/>
        </w:rPr>
        <w:t>①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・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緊急</w:t>
      </w:r>
      <w:r>
        <w:rPr>
          <w:rFonts w:hint="eastAsia"/>
          <w:spacing w:val="1"/>
          <w:w w:val="92"/>
          <w:sz w:val="24"/>
          <w:fitText w:val="9120" w:id="12"/>
        </w:rPr>
        <w:t>②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・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緊急</w:t>
      </w:r>
      <w:r>
        <w:rPr>
          <w:rFonts w:hint="eastAsia"/>
          <w:spacing w:val="1"/>
          <w:w w:val="92"/>
          <w:sz w:val="24"/>
          <w:fitText w:val="9120" w:id="12"/>
        </w:rPr>
        <w:t>③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・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>その他＜　　　　　＞</w:t>
      </w:r>
      <w:r>
        <w:rPr>
          <w:rFonts w:hint="eastAsia" w:asciiTheme="majorEastAsia" w:hAnsiTheme="majorEastAsia" w:eastAsiaTheme="majorEastAsia"/>
          <w:spacing w:val="1"/>
          <w:w w:val="92"/>
          <w:sz w:val="24"/>
          <w:fitText w:val="9120" w:id="12"/>
        </w:rPr>
        <w:t xml:space="preserve"> </w:t>
      </w:r>
      <w:r>
        <w:rPr>
          <w:rFonts w:hint="eastAsia" w:asciiTheme="majorEastAsia" w:hAnsiTheme="majorEastAsia" w:eastAsiaTheme="majorEastAsia"/>
          <w:spacing w:val="12"/>
          <w:w w:val="92"/>
          <w:sz w:val="24"/>
          <w:fitText w:val="9120" w:id="12"/>
        </w:rPr>
        <w:t>）</w:t>
      </w:r>
    </w:p>
    <w:p>
      <w:pPr>
        <w:pStyle w:val="0"/>
        <w:overflowPunct w:val="1"/>
        <w:rPr>
          <w:rFonts w:hint="default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pacing w:val="160"/>
          <w:sz w:val="24"/>
          <w:fitText w:val="1920" w:id="13"/>
        </w:rPr>
        <w:t>住宅状</w:t>
      </w:r>
      <w:r>
        <w:rPr>
          <w:rFonts w:hint="eastAsia"/>
          <w:sz w:val="24"/>
          <w:fitText w:val="1920" w:id="13"/>
        </w:rPr>
        <w:t>況</w:t>
      </w:r>
    </w:p>
    <w:tbl>
      <w:tblPr>
        <w:tblStyle w:val="3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8499"/>
      </w:tblGrid>
      <w:tr>
        <w:trPr>
          <w:trHeight w:val="499" w:hRule="atLeast"/>
        </w:trPr>
        <w:tc>
          <w:tcPr>
            <w:tcW w:w="1129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8499" w:type="dxa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一戸建て　・　中高層住宅（　　階）　・　アパート（　　階）</w:t>
            </w:r>
          </w:p>
        </w:tc>
      </w:tr>
      <w:tr>
        <w:trPr>
          <w:trHeight w:val="420" w:hRule="atLeast"/>
        </w:trPr>
        <w:tc>
          <w:tcPr>
            <w:tcW w:w="1129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状況</w:t>
            </w:r>
          </w:p>
        </w:tc>
        <w:tc>
          <w:tcPr>
            <w:tcW w:w="8499" w:type="dxa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>（　　）階建て／エレベーター（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 xml:space="preserve"> 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>有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 xml:space="preserve"> 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>・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 xml:space="preserve"> 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>無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 xml:space="preserve"> 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>）／オートロック（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 xml:space="preserve"> 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>有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 xml:space="preserve"> 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>・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 xml:space="preserve"> 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>無</w:t>
            </w:r>
            <w:r>
              <w:rPr>
                <w:rFonts w:hint="eastAsia"/>
                <w:spacing w:val="0"/>
                <w:w w:val="97"/>
                <w:sz w:val="24"/>
                <w:fitText w:val="8160" w:id="14"/>
              </w:rPr>
              <w:t xml:space="preserve"> </w:t>
            </w:r>
            <w:r>
              <w:rPr>
                <w:rFonts w:hint="eastAsia"/>
                <w:spacing w:val="10"/>
                <w:w w:val="97"/>
                <w:sz w:val="24"/>
                <w:fitText w:val="8160" w:id="14"/>
              </w:rPr>
              <w:t>）</w:t>
            </w:r>
          </w:p>
        </w:tc>
      </w:tr>
    </w:tbl>
    <w:p>
      <w:pPr>
        <w:pStyle w:val="0"/>
        <w:overflowPunct w:val="1"/>
        <w:rPr>
          <w:rFonts w:hint="default"/>
          <w:sz w:val="24"/>
        </w:rPr>
      </w:pPr>
    </w:p>
    <w:p>
      <w:pPr>
        <w:pStyle w:val="0"/>
        <w:overflowPunct w:val="1"/>
        <w:rPr>
          <w:rFonts w:hint="default"/>
          <w:sz w:val="24"/>
        </w:rPr>
      </w:pPr>
      <w:r>
        <w:rPr>
          <w:rFonts w:hint="eastAsia"/>
          <w:sz w:val="24"/>
        </w:rPr>
        <w:t>４　自宅内の見取り図（間取り）　</w:t>
      </w:r>
      <w:r>
        <w:rPr>
          <w:rFonts w:hint="eastAsia" w:asciiTheme="majorEastAsia" w:hAnsiTheme="majorEastAsia" w:eastAsiaTheme="majorEastAsia"/>
          <w:color w:val="FF0000"/>
          <w:sz w:val="24"/>
        </w:rPr>
        <w:t>※玄関</w:t>
      </w:r>
      <w:r>
        <w:rPr>
          <w:rFonts w:hint="default" w:asciiTheme="majorEastAsia" w:hAnsiTheme="majorEastAsia" w:eastAsiaTheme="majorEastAsia"/>
          <w:color w:val="FF0000"/>
          <w:sz w:val="24"/>
        </w:rPr>
        <w:t>・</w:t>
      </w:r>
      <w:r>
        <w:rPr>
          <w:rFonts w:hint="eastAsia" w:asciiTheme="majorEastAsia" w:hAnsiTheme="majorEastAsia" w:eastAsiaTheme="majorEastAsia"/>
          <w:color w:val="FF0000"/>
          <w:sz w:val="24"/>
        </w:rPr>
        <w:t>リビング・寝室などの間取り、電話機の位置</w:t>
      </w:r>
    </w:p>
    <w:tbl>
      <w:tblPr>
        <w:tblStyle w:val="11"/>
        <w:tblW w:w="9880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>
        <w:trPr>
          <w:trHeight w:val="525" w:hRule="atLeast"/>
        </w:trPr>
        <w:tc>
          <w:tcPr>
            <w:tcW w:w="520" w:type="dxa"/>
            <w:tcBorders>
              <w:top w:val="single" w:color="auto" w:sz="12" w:space="0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single" w:color="auto" w:sz="12" w:space="0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dotted" w:color="A6A6A6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nil"/>
              <w:left w:val="single" w:color="auto" w:sz="12" w:space="0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dotted" w:color="A6A6A6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 w:ascii="游ゴシック" w:hAnsi="游ゴシック" w:eastAsia="游ゴシック"/>
                <w:color w:val="00000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2"/>
              </w:rPr>
              <w:t>　</w:t>
            </w:r>
          </w:p>
        </w:tc>
      </w:tr>
    </w:tbl>
    <w:p>
      <w:pPr>
        <w:pStyle w:val="0"/>
        <w:overflowPunct w:val="1"/>
        <w:rPr>
          <w:rFonts w:hint="default"/>
          <w:sz w:val="24"/>
        </w:rPr>
      </w:pPr>
    </w:p>
    <w:p>
      <w:pPr>
        <w:pStyle w:val="0"/>
        <w:overflowPunct w:val="1"/>
        <w:rPr>
          <w:rFonts w:hint="default"/>
          <w:sz w:val="24"/>
        </w:rPr>
      </w:pPr>
      <w:r>
        <w:rPr>
          <w:rFonts w:hint="eastAsia"/>
          <w:sz w:val="24"/>
        </w:rPr>
        <w:t>５　事業利用についての承諾</w:t>
      </w:r>
    </w:p>
    <w:p>
      <w:pPr>
        <w:pStyle w:val="0"/>
        <w:overflowPunct w:val="1"/>
        <w:rPr>
          <w:rFonts w:hint="default"/>
          <w:sz w:val="24"/>
        </w:rPr>
      </w:pPr>
      <w:r>
        <w:rPr>
          <w:rFonts w:hint="eastAsia"/>
          <w:sz w:val="24"/>
        </w:rPr>
        <w:t>　　事業の利用にあたり、下記の事項を承諾します。</w:t>
      </w:r>
    </w:p>
    <w:p>
      <w:pPr>
        <w:pStyle w:val="0"/>
        <w:overflowPunct w:val="1"/>
        <w:rPr>
          <w:rFonts w:hint="default"/>
          <w:sz w:val="24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overflowPunct w:val="1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・守谷市高齢者生活支援事業の利用決定に必要な住民記録情報、課税情報、介護保険情報、その他の情報について各関係機関に調査、照会等を行うこと。</w:t>
      </w:r>
    </w:p>
    <w:p>
      <w:pPr>
        <w:pStyle w:val="0"/>
        <w:overflowPunct w:val="1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・提出した申請書（様式第１号）に記載した利用者情報を、受託事業者、消防等関係機関に提供すること。</w:t>
      </w:r>
    </w:p>
    <w:p>
      <w:pPr>
        <w:pStyle w:val="0"/>
        <w:overflowPunct w:val="1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・緊急事態発生時、救助者が住宅内に立ち入る際に、住宅の一部に破損又は汚損が生じても賠償責任を問わないこと。</w:t>
      </w:r>
    </w:p>
    <w:p>
      <w:pPr>
        <w:pStyle w:val="0"/>
        <w:overflowPunct w:val="1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・貸与された機器を故意又は過失により破損し、又は紛失したときは、速やかにその旨を申し出るとともに、当該機器の損害に係る実費を負担すること。</w:t>
      </w:r>
    </w:p>
    <w:p>
      <w:pPr>
        <w:pStyle w:val="0"/>
        <w:overflowPunct w:val="1"/>
        <w:rPr>
          <w:rFonts w:hint="default"/>
          <w:sz w:val="24"/>
        </w:rPr>
      </w:pPr>
      <w:r>
        <w:rPr>
          <w:rFonts w:hint="eastAsia"/>
          <w:sz w:val="24"/>
        </w:rPr>
        <w:t>　・事業を利用するにあたって、利用者宅の鍵を預けること。</w:t>
      </w:r>
    </w:p>
    <w:p>
      <w:pPr>
        <w:pStyle w:val="0"/>
        <w:overflowPunct w:val="1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・自宅等の鍵を預けることに承諾できない場合には、救助活動に支障があること。</w:t>
      </w:r>
    </w:p>
    <w:p>
      <w:pPr>
        <w:pStyle w:val="0"/>
        <w:overflowPunct w:val="1"/>
        <w:ind w:left="480" w:hanging="480" w:hangingChars="200"/>
        <w:rPr>
          <w:rFonts w:hint="default"/>
          <w:sz w:val="24"/>
        </w:rPr>
      </w:pPr>
    </w:p>
    <w:p>
      <w:pPr>
        <w:pStyle w:val="0"/>
        <w:overflowPunct w:val="1"/>
        <w:jc w:val="right"/>
        <w:rPr>
          <w:rFonts w:hint="default"/>
          <w:sz w:val="26"/>
        </w:rPr>
      </w:pPr>
      <w:r>
        <w:rPr>
          <w:rFonts w:hint="eastAsia"/>
          <w:sz w:val="26"/>
        </w:rPr>
        <w:t>利用者名　　　　　　　　　　　　　　　　</w:t>
      </w:r>
    </w:p>
    <w:p>
      <w:pPr>
        <w:pStyle w:val="0"/>
        <w:overflowPunct w:val="1"/>
        <w:jc w:val="right"/>
        <w:rPr>
          <w:rFonts w:hint="default"/>
          <w:sz w:val="26"/>
        </w:rPr>
      </w:pPr>
      <w:r>
        <w:rPr>
          <w:rFonts w:hint="eastAsia"/>
          <w:sz w:val="26"/>
        </w:rPr>
        <w:t>申請者名　　　　　　　　　　　　　　　　</w:t>
      </w:r>
    </w:p>
    <w:sectPr>
      <w:pgSz w:w="11906" w:h="16838"/>
      <w:pgMar w:top="510" w:right="1134" w:bottom="510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sz w:val="24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rFonts w:ascii="ＭＳ 明朝" w:hAnsi="ＭＳ 明朝"/>
      <w:sz w:val="21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="ＭＳ 明朝" w:hAnsi="ＭＳ 明朝"/>
      <w:b w:val="1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2</Pages>
  <Words>18</Words>
  <Characters>786</Characters>
  <Application>JUST Note</Application>
  <Lines>1563</Lines>
  <Paragraphs>311</Paragraphs>
  <CharactersWithSpaces>1241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CJ5P0154</dc:creator>
  <cp:lastModifiedBy>IN210052</cp:lastModifiedBy>
  <cp:lastPrinted>2022-06-14T00:31:00Z</cp:lastPrinted>
  <dcterms:created xsi:type="dcterms:W3CDTF">2021-05-18T07:01:00Z</dcterms:created>
  <dcterms:modified xsi:type="dcterms:W3CDTF">2022-07-19T03:28:08Z</dcterms:modified>
  <cp:revision>12</cp:revision>
</cp:coreProperties>
</file>